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Nome:______________________________________________________________________________.</w:t>
      </w:r>
    </w:p>
    <w:p w:rsidR="00000000" w:rsidDel="00000000" w:rsidP="00000000" w:rsidRDefault="00000000" w:rsidRPr="00000000" w14:paraId="00000002">
      <w:pPr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CPF/MF: ________________________________________. Fone: __________________________.</w:t>
      </w:r>
    </w:p>
    <w:p w:rsidR="00000000" w:rsidDel="00000000" w:rsidP="00000000" w:rsidRDefault="00000000" w:rsidRPr="00000000" w14:paraId="00000003">
      <w:pPr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Endereço: _______________________________________. N° ______. Bairro:______________.</w:t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6">
      <w:pPr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Data: 02/01/2025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COTAÇÃO DE PREÇOS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2"/>
        <w:gridCol w:w="1829"/>
        <w:gridCol w:w="974"/>
        <w:gridCol w:w="1205"/>
        <w:gridCol w:w="2417"/>
        <w:gridCol w:w="2461"/>
        <w:tblGridChange w:id="0">
          <w:tblGrid>
            <w:gridCol w:w="742"/>
            <w:gridCol w:w="1829"/>
            <w:gridCol w:w="974"/>
            <w:gridCol w:w="1205"/>
            <w:gridCol w:w="2417"/>
            <w:gridCol w:w="2461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ind w:left="-196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ind w:left="-48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VALOR UNIT.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ind w:left="-108" w:right="-56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-196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TONNER COMPATÍVEL. IMPRESSORA SANSUNG MONOCHROME ML - 1665. PESO LIQUIDO 85G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93" w:right="-17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48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ind w:left="-108" w:right="-56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left="-196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TONNER COMPATÍVEL. IMPRESSORA HP LASER JET PRO M402 DNE. PESO LIQUIDO 85G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-93" w:right="-17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UNID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-48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left="-108" w:right="-56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196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TONNER COMPATÍVEL. IMPRESSORA HP LASER JET MFP 1132. PESO LIQUIDO 85G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-93" w:right="-17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UNID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-48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-108" w:right="-56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-196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TINTA UNIVERSAL CORANTE. CANON MAX. CONTÉM 100ML. BLACK.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IMPRESSORA CANON MODELO G3100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left="-93" w:right="-17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-48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left="-108" w:right="-56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-196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TINTA UNIVERSAL CORANTE. CANON MAX. CONTÉM 100ML, MAGENTA. IMPRESSORA CANON MODELO G3100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left="-93" w:right="-17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left="-48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-108" w:right="-56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-196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TINTA UNIVERSAL CORANTE. CANON MAX. CONTÉM 100ML. CYAN.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IMPRESSORA CANON MODELO G3100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ind w:left="-93" w:right="-17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left="-48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ind w:left="-108" w:right="-56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left="-196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TINTA UNIVERSAL CORANTE. CANON MAX. CONTÉM 100ML. YELLOW.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IMPRESSORA CANON MODELO G3100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left="-93" w:right="-17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48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08" w:right="-56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left="-196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TONNER COMPATÍVEL CF283-A. IMPRESSORA HP LASER MODELOS HP MPF M127. PESO LIQUIDO 85G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left="-93" w:right="-17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left="-48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08" w:right="-56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96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TINTA UNIVERSAL CORANTE. EPSON INK JET. CONTÉM 1L. BLACK.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IMPRESSORA EPSON MODELOS L3150, L575, L120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left="-93" w:right="-17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left="-48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ind w:left="-108" w:right="-56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196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TINTA UNIVERSAL CORANTE. EPSON INK JET. CONTÉM 1L. MAGENTA.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IMPRESSORA EPSON MODELOS L3150, L575, L120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ind w:left="-93" w:right="-17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ind w:left="-48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08" w:right="-56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ind w:left="-196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TINTA UNIVERSAL CORANTE. EPSON INK JET. CONTÉM 1L. CYAN.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IMPRESSORA EPSON MODELOS L3150, L575, L120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93" w:right="-17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ind w:left="-48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108" w:right="-56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ind w:left="-196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TINTA UNIVERSAL CORANTE. EPSON INK JET. CONTÉM 1L. YELLOW.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IMPRESSORA EPSON MODELOS L3150, L575, L120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ind w:left="-93" w:right="-17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left="-48" w:right="-108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ind w:left="-108" w:right="-56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left="-108" w:right="-56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VALOR TOTAL R$</w:t>
            </w:r>
          </w:p>
        </w:tc>
      </w:tr>
    </w:tbl>
    <w:p w:rsidR="00000000" w:rsidDel="00000000" w:rsidP="00000000" w:rsidRDefault="00000000" w:rsidRPr="00000000" w14:paraId="00000065">
      <w:pPr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Praça Monsenhor Estanislau, s/n, centro, Poção, PE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1076325</wp:posOffset>
          </wp:positionH>
          <wp:positionV relativeFrom="paragraph">
            <wp:posOffset>9909810</wp:posOffset>
          </wp:positionV>
          <wp:extent cx="5400040" cy="242570"/>
          <wp:effectExtent b="0" l="0" r="0" t="0"/>
          <wp:wrapNone/>
          <wp:docPr descr="D:\roda pé.jpg" id="8" name="image1.jpg"/>
          <a:graphic>
            <a:graphicData uri="http://schemas.openxmlformats.org/drawingml/2006/picture">
              <pic:pic>
                <pic:nvPicPr>
                  <pic:cNvPr descr="D:\roda pé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1076325</wp:posOffset>
          </wp:positionH>
          <wp:positionV relativeFrom="paragraph">
            <wp:posOffset>9909810</wp:posOffset>
          </wp:positionV>
          <wp:extent cx="5400040" cy="242570"/>
          <wp:effectExtent b="0" l="0" r="0" t="0"/>
          <wp:wrapNone/>
          <wp:docPr descr="D:\roda pé.jpg" id="7" name="image1.jpg"/>
          <a:graphic>
            <a:graphicData uri="http://schemas.openxmlformats.org/drawingml/2006/picture">
              <pic:pic>
                <pic:nvPicPr>
                  <pic:cNvPr descr="D:\roda pé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1076325</wp:posOffset>
          </wp:positionH>
          <wp:positionV relativeFrom="paragraph">
            <wp:posOffset>9909810</wp:posOffset>
          </wp:positionV>
          <wp:extent cx="5400040" cy="242570"/>
          <wp:effectExtent b="0" l="0" r="0" t="0"/>
          <wp:wrapNone/>
          <wp:docPr descr="D:\roda pé.jpg" id="5" name="image1.jpg"/>
          <a:graphic>
            <a:graphicData uri="http://schemas.openxmlformats.org/drawingml/2006/picture">
              <pic:pic>
                <pic:nvPicPr>
                  <pic:cNvPr descr="D:\roda pé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1504950</wp:posOffset>
          </wp:positionH>
          <wp:positionV relativeFrom="paragraph">
            <wp:posOffset>56515</wp:posOffset>
          </wp:positionV>
          <wp:extent cx="2775585" cy="1076960"/>
          <wp:effectExtent b="0" l="0" r="0" t="0"/>
          <wp:wrapNone/>
          <wp:docPr descr="D:\Ofício tembrado-papel.jpg" id="6" name="image2.jpg"/>
          <a:graphic>
            <a:graphicData uri="http://schemas.openxmlformats.org/drawingml/2006/picture">
              <pic:pic>
                <pic:nvPicPr>
                  <pic:cNvPr descr="D:\Ofício tembrado-papel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5585" cy="10769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3488"/>
    <w:pPr>
      <w:spacing w:line="240" w:lineRule="auto"/>
    </w:pPr>
    <w:rPr>
      <w:rFonts w:ascii="Calibri" w:cs="Times New Roman" w:eastAsia="Calibri" w:hAnsi="Calibri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071A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071AA"/>
    <w:rPr>
      <w:rFonts w:ascii="Calibri" w:cs="Times New Roman" w:eastAsia="Calibri" w:hAnsi="Calibri"/>
      <w:sz w:val="22"/>
    </w:rPr>
  </w:style>
  <w:style w:type="paragraph" w:styleId="Rodap">
    <w:name w:val="footer"/>
    <w:basedOn w:val="Normal"/>
    <w:link w:val="RodapChar"/>
    <w:uiPriority w:val="99"/>
    <w:unhideWhenUsed w:val="1"/>
    <w:rsid w:val="006071A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071AA"/>
    <w:rPr>
      <w:rFonts w:ascii="Calibri" w:cs="Times New Roman" w:eastAsia="Calibri" w:hAnsi="Calibri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MBIQpxGEH2KLTRcn5xvWDK9kA==">CgMxLjA4AHIhMUpLUHRuNG1FbGd4WVh4aFVnOEszUVRETWVWb3g5dG01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2021-06-25T20:20:00Z</dcterms:created>
  <dc:creator>Emilly Farias</dc:creator>
</cp:coreProperties>
</file>