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7"/>
        <w:gridCol w:w="3871"/>
        <w:gridCol w:w="721"/>
        <w:gridCol w:w="1068"/>
        <w:gridCol w:w="1251"/>
        <w:gridCol w:w="982"/>
        <w:tblGridChange w:id="0">
          <w:tblGrid>
            <w:gridCol w:w="827"/>
            <w:gridCol w:w="3871"/>
            <w:gridCol w:w="721"/>
            <w:gridCol w:w="1068"/>
            <w:gridCol w:w="1251"/>
            <w:gridCol w:w="98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CONTRATAÇÃO DIRETA DE EMPRESA ESPECIALIZADA PARA REALIZAR A PRESTAÇÃO DE SERVIÇO DE DESENVOLVIMENTO E SUPORTE 24 HORAS DO SITE DO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MUNICÍPIO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POÇÃO.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22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pCMT6iN+p1iIRwdbnp6oimstQ==">CgMxLjAyCGguZ2pkZ3hzOAByITFHVmRJQ3I3dHIzUFotLXhYMzhKVVpVVW44RTFTX25TUw==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